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  <w:bookmarkStart w:id="3" w:name="_GoBack"/>
      <w:bookmarkEnd w:id="3"/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647639">
        <w:rPr>
          <w:b/>
          <w:sz w:val="26"/>
          <w:szCs w:val="26"/>
        </w:rPr>
        <w:t>07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420D0" w:rsidRPr="000420D0">
        <w:rPr>
          <w:b/>
          <w:sz w:val="26"/>
          <w:szCs w:val="26"/>
        </w:rPr>
        <w:t>декаб</w:t>
      </w:r>
      <w:r w:rsidR="00647639" w:rsidRPr="000420D0">
        <w:rPr>
          <w:b/>
          <w:sz w:val="26"/>
          <w:szCs w:val="26"/>
        </w:rPr>
        <w:t>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647639" w:rsidRPr="00647639" w:rsidRDefault="00647639" w:rsidP="00647639">
            <w:pPr>
              <w:ind w:firstLine="567"/>
              <w:jc w:val="both"/>
              <w:rPr>
                <w:rFonts w:eastAsia="Calibri"/>
                <w:lang w:eastAsia="en-US"/>
              </w:rPr>
            </w:pPr>
            <w:r>
              <w:t xml:space="preserve">Признание не состоявшимся тендер на поставку </w:t>
            </w:r>
            <w:r w:rsidRPr="00647639">
              <w:rPr>
                <w:rFonts w:eastAsia="Calibri"/>
                <w:lang w:eastAsia="en-US"/>
              </w:rPr>
              <w:t>формы для литья парафина.</w:t>
            </w:r>
          </w:p>
          <w:p w:rsidR="00775C1B" w:rsidRPr="00620C62" w:rsidRDefault="00956AC4" w:rsidP="00647639">
            <w:pPr>
              <w:ind w:firstLine="720"/>
              <w:jc w:val="both"/>
              <w:rPr>
                <w:rFonts w:cs="Arial"/>
              </w:rPr>
            </w:pPr>
            <w:r w:rsidRPr="00912D34">
              <w:t xml:space="preserve"> </w:t>
            </w:r>
            <w:r w:rsidR="00CC60FB" w:rsidRPr="00912D34">
              <w:t>(ПДО №</w:t>
            </w:r>
            <w:r w:rsidR="00647639">
              <w:t>433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647639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647639">
            <w:pPr>
              <w:rPr>
                <w:rFonts w:cs="Arial"/>
                <w:szCs w:val="22"/>
              </w:rPr>
            </w:pPr>
            <w:r>
              <w:t>Заявка  Службы директора по снабжению.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647639" w:rsidRPr="00647639" w:rsidRDefault="00647639" w:rsidP="00647639">
            <w:pPr>
              <w:spacing w:before="120" w:after="120"/>
              <w:ind w:firstLine="709"/>
              <w:jc w:val="both"/>
            </w:pPr>
            <w:r w:rsidRPr="00647639">
              <w:t xml:space="preserve">Признание не состоявшимся </w:t>
            </w:r>
            <w:r>
              <w:t xml:space="preserve"> </w:t>
            </w:r>
            <w:r w:rsidRPr="00647639">
              <w:t xml:space="preserve"> тендер на поставку формы для литья парафина.</w:t>
            </w:r>
          </w:p>
          <w:p w:rsidR="00775C1B" w:rsidRPr="00620C62" w:rsidRDefault="00647639" w:rsidP="00647639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47639">
              <w:t xml:space="preserve"> (ПДО №433-СС-2023).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639" w:rsidRPr="00647639" w:rsidRDefault="00647639" w:rsidP="0064763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647639">
              <w:t>Призна</w:t>
            </w:r>
            <w:r>
              <w:t>ть</w:t>
            </w:r>
            <w:r w:rsidRPr="00647639">
              <w:t xml:space="preserve"> не состоявшимся  тендер на поставку формы для литья парафина.</w:t>
            </w:r>
          </w:p>
          <w:p w:rsidR="0027590D" w:rsidRPr="00620C62" w:rsidRDefault="00647639" w:rsidP="00647639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647639">
              <w:t xml:space="preserve"> (ПДО №433-СС-2023).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420D0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47639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CCD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2023-12-11T11:05:00Z</dcterms:modified>
</cp:coreProperties>
</file>